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797E" w14:textId="77777777"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14:paraId="44FED3E7" w14:textId="77777777"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14:paraId="7F142BCA" w14:textId="77777777"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E0F3A5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14:paraId="27EFE62C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14:paraId="395DE8AC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B3DB49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14:paraId="28F06054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AC4411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14:paraId="73BC19F0" w14:textId="77777777"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123BFD42" w14:textId="32F91FC5"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884874">
        <w:rPr>
          <w:rStyle w:val="FontStyle22"/>
          <w:rFonts w:ascii="Times New Roman" w:hAnsi="Times New Roman" w:cs="Times New Roman"/>
          <w:sz w:val="28"/>
          <w:szCs w:val="28"/>
        </w:rPr>
        <w:t>14.11.</w:t>
      </w:r>
      <w:r w:rsidR="00DA0B70">
        <w:rPr>
          <w:rStyle w:val="FontStyle22"/>
          <w:rFonts w:ascii="Times New Roman" w:hAnsi="Times New Roman" w:cs="Times New Roman"/>
          <w:sz w:val="28"/>
          <w:szCs w:val="28"/>
        </w:rPr>
        <w:t>2022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884874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502DDF">
        <w:rPr>
          <w:rStyle w:val="FontStyle22"/>
          <w:rFonts w:ascii="Times New Roman" w:hAnsi="Times New Roman" w:cs="Times New Roman"/>
          <w:sz w:val="28"/>
          <w:szCs w:val="28"/>
        </w:rPr>
        <w:t xml:space="preserve">    </w:t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№ </w:t>
      </w:r>
      <w:r w:rsidR="00884874">
        <w:rPr>
          <w:rStyle w:val="FontStyle22"/>
          <w:rFonts w:ascii="Times New Roman" w:hAnsi="Times New Roman" w:cs="Times New Roman"/>
          <w:sz w:val="28"/>
          <w:szCs w:val="28"/>
        </w:rPr>
        <w:t>47</w:t>
      </w:r>
    </w:p>
    <w:p w14:paraId="226F8433" w14:textId="77777777"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14:paraId="2B2F6D59" w14:textId="77777777"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582BA7C" w14:textId="77777777" w:rsidR="00AD2833" w:rsidRPr="003D3D56" w:rsidRDefault="00B23E18" w:rsidP="00C310AB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DA0B70">
        <w:rPr>
          <w:rFonts w:ascii="Times New Roman" w:hAnsi="Times New Roman"/>
          <w:sz w:val="28"/>
          <w:szCs w:val="28"/>
        </w:rPr>
        <w:t>2014- 2021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14:paraId="13390802" w14:textId="77777777"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DF4E9DB" w14:textId="77777777" w:rsidR="00B23E18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«О  программах сельского поселения Нялинское»:</w:t>
      </w:r>
    </w:p>
    <w:p w14:paraId="07BC21B9" w14:textId="77777777" w:rsidR="00C310AB" w:rsidRPr="00337F8A" w:rsidRDefault="00C310AB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665B4C" w14:textId="77777777"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="00DA0B70">
        <w:rPr>
          <w:rFonts w:ascii="Times New Roman" w:hAnsi="Times New Roman"/>
          <w:sz w:val="28"/>
          <w:szCs w:val="28"/>
        </w:rPr>
        <w:t>2021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21054F45" w14:textId="37BD6A84"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63BEDD16" w14:textId="77777777"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478B9" w14:textId="77777777" w:rsidR="00562B1D" w:rsidRPr="00562B1D" w:rsidRDefault="00B23E18" w:rsidP="00562B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1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62B1D" w:rsidRPr="00562B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 и распространяет свое действие с 1 января 2022 года. </w:t>
      </w:r>
    </w:p>
    <w:p w14:paraId="740821FA" w14:textId="77777777"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0C6CAD" w14:textId="77777777"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2289A" w14:textId="77777777"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14:paraId="77CC6A3E" w14:textId="77777777"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4C59B" w14:textId="77777777"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DB987" w14:textId="77777777"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3515F" w14:textId="77777777" w:rsidR="004523DC" w:rsidRDefault="00B23E18" w:rsidP="00502DDF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Е.В.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Мамонтова</w:t>
      </w:r>
      <w:r w:rsidR="00E717FA"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14:paraId="2A85A7D8" w14:textId="77777777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6484C689" w14:textId="77777777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14:paraId="54C15108" w14:textId="77777777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14:paraId="174E82E4" w14:textId="1D630E71" w:rsidR="00672D68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25</w:t>
      </w:r>
      <w:r w:rsidR="00DA0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.01.2022 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2(</w:t>
      </w:r>
      <w:r w:rsidR="00AD2E4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="00502DDF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14:paraId="7C2DBAC5" w14:textId="4F2EA372" w:rsidR="00BF0959" w:rsidRPr="002B0CD4" w:rsidRDefault="00BF0959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(с изменениями от 14.11.2022 г. № 47)</w:t>
      </w:r>
    </w:p>
    <w:p w14:paraId="3A001648" w14:textId="77777777"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0639D80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530ED96" w14:textId="77777777" w:rsidR="004523DC" w:rsidRDefault="004523DC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1175115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68E784E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2AA34D5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B9A9D1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B499FB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A8410F8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8BCB50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903B85E" w14:textId="77777777"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14:paraId="2EC4D52D" w14:textId="77777777"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14:paraId="5032EFD2" w14:textId="77777777"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14:paraId="4D272846" w14:textId="77777777"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DA0B70">
        <w:rPr>
          <w:rFonts w:ascii="Times New Roman" w:hAnsi="Times New Roman"/>
          <w:b/>
          <w:sz w:val="32"/>
          <w:szCs w:val="32"/>
        </w:rPr>
        <w:t>22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14:paraId="7240EF3A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40267031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1DAAE5D7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40401B02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7658F483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4DA94F28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734E9E40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2A19EC98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3F965A10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0609DF4C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43C82506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70413CC8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11C5AA30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671EABB5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1EAE2868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1A50D59B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2A1F5B26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0FF8915B" w14:textId="7D310812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5D0FA707" w14:textId="3C87A790" w:rsidR="003132D6" w:rsidRDefault="003132D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3B3407FE" w14:textId="56237C74" w:rsidR="003132D6" w:rsidRDefault="003132D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2A6A5E89" w14:textId="4DB972EE" w:rsidR="003132D6" w:rsidRDefault="003132D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5E7AE109" w14:textId="77777777" w:rsidR="003132D6" w:rsidRDefault="003132D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4DED0DA6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1A317EFC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77E14FAD" w14:textId="77777777"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DA0B70">
        <w:rPr>
          <w:rFonts w:ascii="Times New Roman" w:hAnsi="Times New Roman"/>
          <w:sz w:val="24"/>
          <w:szCs w:val="24"/>
        </w:rPr>
        <w:t>022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14:paraId="19BAA0A7" w14:textId="77777777"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B1E370" w14:textId="77777777"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14:paraId="6E6EFF13" w14:textId="77777777"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14:paraId="1C577B89" w14:textId="77777777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6F5E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F8B" w14:textId="77777777"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DA0B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14:paraId="5C36BF88" w14:textId="77777777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E78C" w14:textId="77777777"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C938" w14:textId="77777777"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5F911746" w14:textId="77777777"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«О  программах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14:paraId="0209989D" w14:textId="77777777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A9B6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74C6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14:paraId="5637FC7A" w14:textId="77777777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79DB" w14:textId="77777777"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9096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14:paraId="231ACD05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14:paraId="2C2B9C06" w14:textId="77777777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AEFC" w14:textId="77777777"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CB25" w14:textId="77777777"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14:paraId="44141CDD" w14:textId="77777777"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A41CA1" w14:textId="77777777"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B3E3A" w14:textId="77777777"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14:paraId="67BF2CEE" w14:textId="77777777"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14:paraId="2D0E4F17" w14:textId="77777777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6BCC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DE0" w14:textId="77777777"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14:paraId="4F05D021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14:paraId="273187DE" w14:textId="77777777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CFBAD" w14:textId="77777777"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D8EA" w14:textId="63C5AC90"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A0B7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3132D6">
              <w:rPr>
                <w:rFonts w:ascii="Times New Roman" w:eastAsia="Times New Roman" w:hAnsi="Times New Roman"/>
                <w:sz w:val="28"/>
                <w:szCs w:val="28"/>
              </w:rPr>
              <w:t>1193,79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14:paraId="5E416445" w14:textId="3179F804"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DB08E0D" w14:textId="2F2C73EA"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463A2D" w14:textId="0DB6FF59"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2D6">
              <w:rPr>
                <w:rFonts w:ascii="Times New Roman" w:hAnsi="Times New Roman"/>
                <w:sz w:val="28"/>
                <w:szCs w:val="28"/>
              </w:rPr>
              <w:t>- 0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632A5B1" w14:textId="0A803421"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132D6">
              <w:rPr>
                <w:rFonts w:ascii="Times New Roman" w:hAnsi="Times New Roman"/>
                <w:sz w:val="28"/>
                <w:szCs w:val="28"/>
              </w:rPr>
              <w:t>–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0B4CE0" w14:textId="66CDCD05"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3132D6">
              <w:rPr>
                <w:rFonts w:ascii="Times New Roman" w:hAnsi="Times New Roman"/>
                <w:sz w:val="28"/>
                <w:szCs w:val="28"/>
              </w:rPr>
              <w:t>–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4C90CB1F" w14:textId="7F5D5C8C"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9CD425F" w14:textId="76712641"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2782363" w14:textId="48B058A0" w:rsidR="004A1279" w:rsidRDefault="00DA0B70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A1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279"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55F23D84" w14:textId="73063AE6" w:rsidR="00DA0B70" w:rsidRDefault="00DA0B70" w:rsidP="00DA0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2D6">
              <w:rPr>
                <w:rFonts w:ascii="Times New Roman" w:hAnsi="Times New Roman"/>
                <w:sz w:val="28"/>
                <w:szCs w:val="28"/>
              </w:rPr>
              <w:t>0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,0</w:t>
            </w:r>
            <w:r w:rsidR="00313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510E6EDB" w14:textId="1A5EBBAC" w:rsidR="003132D6" w:rsidRDefault="003132D6" w:rsidP="00DA0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ХМАО – Югры; - 382, 70 тыс. руб., в том числе:</w:t>
            </w:r>
          </w:p>
          <w:p w14:paraId="6837C76C" w14:textId="5E2A2749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EA7857" w14:textId="6C01A2EA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4176FFB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522FC9DF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E605A1D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16DC5CE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B4A3D51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3A1EF8DC" w14:textId="77777777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513DDEBF" w14:textId="4B0063FF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382,70 тыс.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3A3841B0" w14:textId="35CC61DF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Ханты – Мансийского района – 46,8 тыс. руб. в том числе:</w:t>
            </w:r>
          </w:p>
          <w:p w14:paraId="1B3CD7D4" w14:textId="685D1FE6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30A028" w14:textId="026B55C8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C7CE497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E5A4853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8957F55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3A429800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7CE13B7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7D7138C" w14:textId="77777777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115A0F4" w14:textId="0A58D020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46,82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C351D31" w14:textId="771A3F86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 Нялинское</w:t>
            </w:r>
            <w:r w:rsidR="004A019B">
              <w:rPr>
                <w:rFonts w:ascii="Times New Roman" w:hAnsi="Times New Roman"/>
                <w:sz w:val="28"/>
                <w:szCs w:val="28"/>
              </w:rPr>
              <w:t xml:space="preserve"> – 764, 27 тыс. руб. в том числе:</w:t>
            </w:r>
          </w:p>
          <w:p w14:paraId="6D7C47ED" w14:textId="386A0665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4A019B">
              <w:rPr>
                <w:rFonts w:ascii="Times New Roman" w:hAnsi="Times New Roman"/>
                <w:sz w:val="28"/>
                <w:szCs w:val="28"/>
              </w:rPr>
              <w:t>99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3E039B8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664,8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C1333F7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7BD68B0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8661F99" w14:textId="77777777" w:rsidR="003132D6" w:rsidRPr="003D3D5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30D70D7F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452D7D9B" w14:textId="77777777" w:rsidR="003132D6" w:rsidRPr="004A1279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>2020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7D386D2F" w14:textId="77777777" w:rsidR="003132D6" w:rsidRDefault="003132D6" w:rsidP="00313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492EE5C5" w14:textId="0BC8E30A" w:rsidR="00DA0B70" w:rsidRPr="003D3D56" w:rsidRDefault="003132D6" w:rsidP="00B7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,</w:t>
            </w:r>
            <w:r w:rsidR="004A019B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610F5" w:rsidRPr="003D3D56" w14:paraId="5D7139F3" w14:textId="77777777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60633" w14:textId="77777777"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8EFE" w14:textId="77777777"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14:paraId="40B29684" w14:textId="77777777"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1E45238A" w14:textId="77777777"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14:paraId="5BC910CB" w14:textId="77777777"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B961CB4" w14:textId="77777777"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D800E0" w14:textId="77777777"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14:paraId="71A68942" w14:textId="77777777"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1CEC9ACC" w14:textId="77777777"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14:paraId="3BFB344A" w14:textId="77777777"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14:paraId="2F11CCDB" w14:textId="77777777"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14:paraId="58ECBC75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14:paraId="0D06B89D" w14:textId="77777777"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14:paraId="55E505EC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14:paraId="4E2112FD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E24F19" w14:textId="77777777"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14:paraId="36014E18" w14:textId="77777777"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B1DCAA7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14:paraId="70F463FF" w14:textId="77777777"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14:paraId="6AAD2D3D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14:paraId="10AD63E4" w14:textId="77777777"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14:paraId="66DDD66D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14:paraId="67780111" w14:textId="77777777"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14:paraId="01CDD17B" w14:textId="77777777"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14:paraId="4FEA092A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606E73EA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14:paraId="0861B8D2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14:paraId="27FBF77A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0851DD17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14:paraId="479B5FB2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14:paraId="2EB30D2D" w14:textId="77777777"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0D4533" w14:textId="77777777"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662484CD" w14:textId="77777777"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14:paraId="22078D0F" w14:textId="77777777"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6BB3119" w14:textId="77777777" w:rsidR="00E44B15" w:rsidRPr="003D3D56" w:rsidRDefault="00E44B15" w:rsidP="00C30450">
      <w:pPr>
        <w:pStyle w:val="a3"/>
        <w:rPr>
          <w:b/>
          <w:sz w:val="28"/>
          <w:szCs w:val="28"/>
        </w:rPr>
      </w:pPr>
    </w:p>
    <w:p w14:paraId="26574BD9" w14:textId="77777777"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14:paraId="7E058D68" w14:textId="77777777"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14:paraId="360EDD39" w14:textId="77777777"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Реализация Программы рассчитана на 2014- </w:t>
      </w:r>
      <w:r w:rsidR="00DA0B70">
        <w:rPr>
          <w:rFonts w:ascii="Times New Roman" w:hAnsi="Times New Roman"/>
          <w:sz w:val="28"/>
          <w:szCs w:val="28"/>
        </w:rPr>
        <w:t>2022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14:paraId="734992B8" w14:textId="77777777"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14:paraId="688E93D4" w14:textId="77777777"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</w:t>
      </w:r>
      <w:r w:rsidR="00DA0B70">
        <w:rPr>
          <w:rFonts w:ascii="Times New Roman" w:hAnsi="Times New Roman"/>
          <w:sz w:val="28"/>
          <w:szCs w:val="28"/>
        </w:rPr>
        <w:t>2022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14:paraId="40CA16F0" w14:textId="2E7D31B5"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</w:t>
      </w:r>
      <w:r w:rsidR="00DA0B70">
        <w:rPr>
          <w:rFonts w:ascii="Times New Roman" w:eastAsia="Times New Roman" w:hAnsi="Times New Roman"/>
          <w:sz w:val="28"/>
          <w:szCs w:val="28"/>
        </w:rPr>
        <w:t>2022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 xml:space="preserve">юджета сельского поселения </w:t>
      </w:r>
      <w:r w:rsidR="00B7482F">
        <w:rPr>
          <w:rFonts w:ascii="Times New Roman" w:eastAsia="Times New Roman" w:hAnsi="Times New Roman"/>
          <w:sz w:val="28"/>
          <w:szCs w:val="28"/>
        </w:rPr>
        <w:t>1193,79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14:paraId="23DED6BF" w14:textId="13E8B297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</w:t>
      </w:r>
      <w:r w:rsidR="00B7482F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тыс. рублей;</w:t>
      </w:r>
    </w:p>
    <w:p w14:paraId="36E123E5" w14:textId="06A51065"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AD7349">
        <w:rPr>
          <w:rFonts w:ascii="Times New Roman" w:hAnsi="Times New Roman"/>
          <w:sz w:val="28"/>
          <w:szCs w:val="28"/>
        </w:rPr>
        <w:t>– 664</w:t>
      </w:r>
      <w:r>
        <w:rPr>
          <w:rFonts w:ascii="Times New Roman" w:hAnsi="Times New Roman"/>
          <w:sz w:val="28"/>
          <w:szCs w:val="28"/>
        </w:rPr>
        <w:t>,8</w:t>
      </w:r>
      <w:r w:rsidR="00B7482F">
        <w:rPr>
          <w:rFonts w:ascii="Times New Roman" w:hAnsi="Times New Roman"/>
          <w:sz w:val="28"/>
          <w:szCs w:val="28"/>
        </w:rPr>
        <w:t xml:space="preserve"> 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14:paraId="762ADF1B" w14:textId="77777777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14:paraId="65BE039F" w14:textId="77777777"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14:paraId="459DCB7E" w14:textId="77777777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14:paraId="51948DB8" w14:textId="13A0EA78"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–   </w:t>
      </w:r>
      <w:r w:rsidR="004523DC" w:rsidRPr="003D3D56">
        <w:rPr>
          <w:sz w:val="28"/>
          <w:szCs w:val="28"/>
        </w:rPr>
        <w:t>0,0</w:t>
      </w:r>
      <w:r w:rsidR="00B7482F">
        <w:rPr>
          <w:sz w:val="28"/>
          <w:szCs w:val="28"/>
        </w:rPr>
        <w:t xml:space="preserve"> </w:t>
      </w:r>
      <w:r w:rsidR="004523DC" w:rsidRPr="003D3D56">
        <w:rPr>
          <w:sz w:val="28"/>
          <w:szCs w:val="28"/>
        </w:rPr>
        <w:t>тыс. рублей</w:t>
      </w:r>
    </w:p>
    <w:p w14:paraId="4B0DA9BB" w14:textId="1F4FC5C1"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</w:t>
      </w:r>
      <w:r w:rsidR="00B7482F">
        <w:rPr>
          <w:sz w:val="28"/>
          <w:szCs w:val="28"/>
        </w:rPr>
        <w:t xml:space="preserve"> </w:t>
      </w:r>
      <w:r w:rsidRPr="003D3D56">
        <w:rPr>
          <w:sz w:val="28"/>
          <w:szCs w:val="28"/>
        </w:rPr>
        <w:t>тыс. рублей</w:t>
      </w:r>
    </w:p>
    <w:p w14:paraId="66353543" w14:textId="52622D84" w:rsidR="004A1279" w:rsidRPr="003D3D56" w:rsidRDefault="00DA0B70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4A1279">
        <w:rPr>
          <w:sz w:val="28"/>
          <w:szCs w:val="28"/>
        </w:rPr>
        <w:t xml:space="preserve"> год –   </w:t>
      </w:r>
      <w:r w:rsidR="004A1279" w:rsidRPr="003D3D56">
        <w:rPr>
          <w:sz w:val="28"/>
          <w:szCs w:val="28"/>
        </w:rPr>
        <w:t>0,0</w:t>
      </w:r>
      <w:r w:rsidR="00B7482F">
        <w:rPr>
          <w:sz w:val="28"/>
          <w:szCs w:val="28"/>
        </w:rPr>
        <w:t xml:space="preserve"> </w:t>
      </w:r>
      <w:r w:rsidR="004A1279" w:rsidRPr="003D3D56">
        <w:rPr>
          <w:sz w:val="28"/>
          <w:szCs w:val="28"/>
        </w:rPr>
        <w:t>тыс. рублей</w:t>
      </w:r>
    </w:p>
    <w:p w14:paraId="22492C60" w14:textId="73976F97" w:rsidR="00DA0B70" w:rsidRPr="003D3D56" w:rsidRDefault="00DA0B70" w:rsidP="00DA0B70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="00B7482F">
        <w:rPr>
          <w:sz w:val="28"/>
          <w:szCs w:val="28"/>
        </w:rPr>
        <w:t xml:space="preserve">429,99 </w:t>
      </w:r>
      <w:r w:rsidRPr="003D3D56">
        <w:rPr>
          <w:sz w:val="28"/>
          <w:szCs w:val="28"/>
        </w:rPr>
        <w:t>тыс. рублей</w:t>
      </w:r>
    </w:p>
    <w:p w14:paraId="6C381AF7" w14:textId="77777777" w:rsidR="004A1279" w:rsidRPr="003D3D56" w:rsidRDefault="004A1279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14:paraId="3F6F697F" w14:textId="77777777"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14:paraId="302EF90A" w14:textId="77777777"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14:paraId="1514CE8D" w14:textId="77777777"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14:paraId="5A44A980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72768C5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14:paraId="5DEB1C2A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8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14:paraId="1FA465DB" w14:textId="77777777"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14:paraId="00E439EF" w14:textId="77777777"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14:paraId="4E8F4237" w14:textId="77777777"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14:paraId="68EC2141" w14:textId="77777777"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14:paraId="45C4A7C9" w14:textId="77777777"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14:paraId="24659673" w14:textId="77777777"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684977BE" w14:textId="77777777"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14:paraId="6583962D" w14:textId="77777777"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04253A9B" w14:textId="77777777"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14:paraId="23460242" w14:textId="77777777"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14:paraId="4FD16F6C" w14:textId="77777777"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14:paraId="30AC6D15" w14:textId="77777777"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14:paraId="61E19937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26BFC3F9" w14:textId="77777777"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5CDFE00" w14:textId="77777777"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= Сп - Рвц,</w:t>
      </w:r>
    </w:p>
    <w:p w14:paraId="6A9617F8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14:paraId="1B227A5C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 – разница в стоимости жилых помещений;</w:t>
      </w:r>
    </w:p>
    <w:p w14:paraId="14BCD92A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Сп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14:paraId="2BE3ED83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Рвц – размер выкупной цены.</w:t>
      </w:r>
    </w:p>
    <w:p w14:paraId="621B787B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14:paraId="52E9E1DF" w14:textId="77777777"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718B0405" w14:textId="77777777"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7D26361D" w14:textId="77777777"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14:paraId="3DF6F1F1" w14:textId="77777777"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</w:t>
      </w:r>
      <w:r w:rsidR="005267FC" w:rsidRPr="003D3D56">
        <w:rPr>
          <w:rFonts w:ascii="Times New Roman" w:hAnsi="Times New Roman"/>
          <w:sz w:val="28"/>
          <w:szCs w:val="28"/>
        </w:rPr>
        <w:lastRenderedPageBreak/>
        <w:t>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14:paraId="45AC8AAF" w14:textId="77777777"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14:paraId="07513724" w14:textId="77777777"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14:paraId="51BD1234" w14:textId="77777777"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14:paraId="5D704296" w14:textId="77777777"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14:paraId="36B74B56" w14:textId="77777777"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14:paraId="30D1E9BA" w14:textId="77777777"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14:paraId="000042FD" w14:textId="77777777"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14:paraId="2516A327" w14:textId="77777777"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14:paraId="707DCE55" w14:textId="77777777"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14:paraId="25617F3A" w14:textId="77777777"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14:paraId="285AA0B9" w14:textId="77777777"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14:paraId="37D4AC14" w14:textId="77777777"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14:paraId="74DA510E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14:paraId="76648576" w14:textId="77777777"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14:paraId="0960F7FB" w14:textId="77777777"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14:paraId="68161240" w14:textId="77777777"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14:paraId="31C718B0" w14:textId="77777777"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14:paraId="3E0ADFF2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14:paraId="423E0FBF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14:paraId="61EEDB24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14:paraId="2359DC3B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14:paraId="49628957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14:paraId="643BBA80" w14:textId="77777777"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lastRenderedPageBreak/>
        <w:t>Координация деятельности исполнения Программы осуществляется главой сельского поселения Нялинское.</w:t>
      </w:r>
    </w:p>
    <w:p w14:paraId="626EAFEB" w14:textId="77777777"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502DDF">
          <w:headerReference w:type="default" r:id="rId9"/>
          <w:pgSz w:w="11905" w:h="16838" w:code="9"/>
          <w:pgMar w:top="1077" w:right="851" w:bottom="1077" w:left="1418" w:header="720" w:footer="431" w:gutter="0"/>
          <w:cols w:space="720"/>
        </w:sectPr>
      </w:pPr>
    </w:p>
    <w:p w14:paraId="4B5FA808" w14:textId="77777777"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14:paraId="666FB8AF" w14:textId="77777777" w:rsidR="005A2C0E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 xml:space="preserve">Приложение 1 </w:t>
      </w:r>
    </w:p>
    <w:p w14:paraId="2FBE16B2" w14:textId="19156FD3"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к Программе</w:t>
      </w:r>
    </w:p>
    <w:p w14:paraId="2A7971B3" w14:textId="77777777"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14:paraId="100B9B00" w14:textId="77777777"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tbl>
      <w:tblPr>
        <w:tblStyle w:val="ac"/>
        <w:tblpPr w:leftFromText="180" w:rightFromText="180" w:vertAnchor="text" w:horzAnchor="margin" w:tblpXSpec="center" w:tblpY="157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8"/>
        <w:gridCol w:w="1530"/>
        <w:gridCol w:w="879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1275"/>
      </w:tblGrid>
      <w:tr w:rsidR="00DA0B70" w:rsidRPr="00320E72" w14:paraId="18F34AA8" w14:textId="77777777" w:rsidTr="005A2C0E">
        <w:tc>
          <w:tcPr>
            <w:tcW w:w="562" w:type="dxa"/>
            <w:vMerge w:val="restart"/>
          </w:tcPr>
          <w:p w14:paraId="2846009B" w14:textId="77777777" w:rsidR="00DA0B70" w:rsidRPr="005A2C0E" w:rsidRDefault="00DA0B70" w:rsidP="00DA0B70">
            <w:pPr>
              <w:pStyle w:val="a3"/>
              <w:jc w:val="center"/>
              <w:rPr>
                <w:sz w:val="22"/>
                <w:szCs w:val="22"/>
              </w:rPr>
            </w:pPr>
            <w:r w:rsidRPr="005A2C0E">
              <w:rPr>
                <w:sz w:val="22"/>
                <w:szCs w:val="22"/>
              </w:rPr>
              <w:t>№</w:t>
            </w:r>
          </w:p>
          <w:p w14:paraId="2091F73A" w14:textId="77777777" w:rsidR="00DA0B70" w:rsidRPr="005A2C0E" w:rsidRDefault="00DA0B70" w:rsidP="005A2C0E">
            <w:pPr>
              <w:pStyle w:val="a3"/>
              <w:ind w:left="-120"/>
              <w:jc w:val="center"/>
              <w:rPr>
                <w:sz w:val="22"/>
                <w:szCs w:val="22"/>
              </w:rPr>
            </w:pPr>
            <w:r w:rsidRPr="005A2C0E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</w:tcPr>
          <w:p w14:paraId="1AC63966" w14:textId="77777777" w:rsidR="00DA0B70" w:rsidRPr="005A2C0E" w:rsidRDefault="00DA0B70" w:rsidP="00DA0B70">
            <w:pPr>
              <w:pStyle w:val="a3"/>
              <w:jc w:val="center"/>
              <w:rPr>
                <w:sz w:val="22"/>
                <w:szCs w:val="22"/>
              </w:rPr>
            </w:pPr>
            <w:r w:rsidRPr="005A2C0E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14:paraId="4194C2EA" w14:textId="77777777" w:rsidR="00DA0B70" w:rsidRPr="005A2C0E" w:rsidRDefault="00DA0B70" w:rsidP="00DA0B70">
            <w:pPr>
              <w:pStyle w:val="a3"/>
              <w:jc w:val="center"/>
              <w:rPr>
                <w:sz w:val="22"/>
                <w:szCs w:val="22"/>
              </w:rPr>
            </w:pPr>
            <w:r w:rsidRPr="005A2C0E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1530" w:type="dxa"/>
            <w:vMerge w:val="restart"/>
          </w:tcPr>
          <w:p w14:paraId="03066214" w14:textId="77777777" w:rsidR="00DA0B70" w:rsidRPr="005A2C0E" w:rsidRDefault="00DA0B70" w:rsidP="00DA0B70">
            <w:pPr>
              <w:pStyle w:val="a3"/>
              <w:jc w:val="center"/>
              <w:rPr>
                <w:sz w:val="22"/>
                <w:szCs w:val="22"/>
              </w:rPr>
            </w:pPr>
            <w:r w:rsidRPr="005A2C0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67" w:type="dxa"/>
            <w:gridSpan w:val="10"/>
          </w:tcPr>
          <w:p w14:paraId="26ED4F4A" w14:textId="77777777" w:rsidR="00DA0B70" w:rsidRPr="005A2C0E" w:rsidRDefault="00DA0B70" w:rsidP="00DA0B70">
            <w:pPr>
              <w:jc w:val="center"/>
              <w:rPr>
                <w:rFonts w:ascii="Times New Roman" w:hAnsi="Times New Roman"/>
              </w:rPr>
            </w:pPr>
            <w:r w:rsidRPr="005A2C0E">
              <w:rPr>
                <w:rFonts w:ascii="Times New Roman" w:hAnsi="Times New Roman"/>
              </w:rPr>
              <w:t xml:space="preserve">Финансовые затраты на реализацию   </w:t>
            </w:r>
          </w:p>
          <w:p w14:paraId="7907A24C" w14:textId="77777777" w:rsidR="00DA0B70" w:rsidRPr="005A2C0E" w:rsidRDefault="00DA0B70" w:rsidP="00DA0B70">
            <w:pPr>
              <w:jc w:val="center"/>
              <w:rPr>
                <w:rFonts w:ascii="Times New Roman" w:hAnsi="Times New Roman"/>
              </w:rPr>
            </w:pPr>
            <w:r w:rsidRPr="005A2C0E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275" w:type="dxa"/>
            <w:vMerge w:val="restart"/>
          </w:tcPr>
          <w:p w14:paraId="34EA3B57" w14:textId="77777777" w:rsidR="00DA0B70" w:rsidRPr="005A2C0E" w:rsidRDefault="00DA0B70" w:rsidP="00DA0B70">
            <w:pPr>
              <w:jc w:val="center"/>
              <w:rPr>
                <w:rFonts w:ascii="Times New Roman" w:hAnsi="Times New Roman"/>
              </w:rPr>
            </w:pPr>
            <w:r w:rsidRPr="005A2C0E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DA0B70" w:rsidRPr="00320E72" w14:paraId="006EFC4D" w14:textId="77777777" w:rsidTr="005A2C0E">
        <w:tc>
          <w:tcPr>
            <w:tcW w:w="562" w:type="dxa"/>
            <w:vMerge/>
          </w:tcPr>
          <w:p w14:paraId="4883BE89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1316DC2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4C52BD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6B0EFD64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14:paraId="391BDDBD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14:paraId="7D167199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9"/>
          </w:tcPr>
          <w:p w14:paraId="611107E5" w14:textId="77777777"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/>
          </w:tcPr>
          <w:p w14:paraId="6568CC35" w14:textId="77777777"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70" w:rsidRPr="00320E72" w14:paraId="08E54DA5" w14:textId="77777777" w:rsidTr="005A2C0E">
        <w:tc>
          <w:tcPr>
            <w:tcW w:w="562" w:type="dxa"/>
            <w:vMerge/>
          </w:tcPr>
          <w:p w14:paraId="3CD1D0CB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843C5C6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0733EB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E5F82EF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512EC604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4"/>
          </w:tcPr>
          <w:p w14:paraId="0A6F7454" w14:textId="77777777" w:rsidR="00DA0B70" w:rsidRPr="00320E72" w:rsidRDefault="00DA0B70" w:rsidP="00DA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3969" w:type="dxa"/>
            <w:gridSpan w:val="5"/>
          </w:tcPr>
          <w:p w14:paraId="70CE6B11" w14:textId="77777777"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275" w:type="dxa"/>
            <w:vMerge/>
          </w:tcPr>
          <w:p w14:paraId="39EE5FFD" w14:textId="77777777" w:rsidR="00DA0B70" w:rsidRPr="00320E72" w:rsidRDefault="00DA0B70" w:rsidP="00DA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2F" w:rsidRPr="00320E72" w14:paraId="603C0576" w14:textId="77777777" w:rsidTr="005A2C0E">
        <w:trPr>
          <w:trHeight w:val="302"/>
        </w:trPr>
        <w:tc>
          <w:tcPr>
            <w:tcW w:w="562" w:type="dxa"/>
            <w:vMerge/>
          </w:tcPr>
          <w:p w14:paraId="5FE07986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41A2E791" w14:textId="77777777"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</w:tcPr>
          <w:p w14:paraId="219A7002" w14:textId="77777777"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vMerge/>
          </w:tcPr>
          <w:p w14:paraId="3CC7B765" w14:textId="77777777"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79" w:type="dxa"/>
            <w:vMerge/>
          </w:tcPr>
          <w:p w14:paraId="54D38025" w14:textId="77777777" w:rsidR="00DA0B70" w:rsidRPr="00320E72" w:rsidRDefault="00DA0B70" w:rsidP="00DA0B70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50E7FF34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6F366014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410D894" w14:textId="77777777" w:rsidR="00DA0B70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14:paraId="65515C3D" w14:textId="77777777" w:rsidR="00DA0B70" w:rsidRPr="00320E72" w:rsidRDefault="00DA0B70" w:rsidP="00DA0B70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D4C6C05" w14:textId="77777777"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14:paraId="77D8F02D" w14:textId="77777777" w:rsidR="00DA0B70" w:rsidRDefault="00DA0B70" w:rsidP="00DA0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5882F1FF" w14:textId="77777777" w:rsidR="00DA0B70" w:rsidRPr="00320E72" w:rsidRDefault="00DA0B70" w:rsidP="00DA0B70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8AA306" w14:textId="77777777"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14:paraId="0B9CD96D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DF93" w14:textId="77777777"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14:paraId="1586CDFE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369A" w14:textId="77777777"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14:paraId="63D0AE06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7B11497" w14:textId="77777777"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14:paraId="3F6FBAB9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51" w:type="dxa"/>
          </w:tcPr>
          <w:p w14:paraId="3C5B2B31" w14:textId="77777777" w:rsidR="00DA0B70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14:paraId="1094C46E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275" w:type="dxa"/>
            <w:vMerge/>
          </w:tcPr>
          <w:p w14:paraId="36406A55" w14:textId="77777777" w:rsidR="00DA0B70" w:rsidRPr="00320E72" w:rsidRDefault="00DA0B70" w:rsidP="00DA0B70">
            <w:pPr>
              <w:pStyle w:val="a3"/>
              <w:jc w:val="center"/>
              <w:rPr>
                <w:szCs w:val="24"/>
              </w:rPr>
            </w:pPr>
          </w:p>
        </w:tc>
      </w:tr>
      <w:tr w:rsidR="00B7482F" w:rsidRPr="00320E72" w14:paraId="4FED5283" w14:textId="77777777" w:rsidTr="005A2C0E">
        <w:tc>
          <w:tcPr>
            <w:tcW w:w="562" w:type="dxa"/>
            <w:vMerge w:val="restart"/>
          </w:tcPr>
          <w:p w14:paraId="35997CA9" w14:textId="6571085A" w:rsidR="00B7482F" w:rsidRPr="00B7482F" w:rsidRDefault="00B7482F" w:rsidP="002739A7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14:paraId="5C503E54" w14:textId="7B2E665B" w:rsidR="00B7482F" w:rsidRPr="00B7482F" w:rsidRDefault="00B7482F" w:rsidP="004F12BD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Снос аварийных жилых домов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73FBAE" w14:textId="249DA0CF" w:rsidR="00B7482F" w:rsidRPr="00B7482F" w:rsidRDefault="005A2C0E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8AE98D" w14:textId="3A9AF3E1" w:rsidR="00B7482F" w:rsidRPr="00B7482F" w:rsidRDefault="00B7482F" w:rsidP="00B7482F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 xml:space="preserve">Бюджет ХМАО-Югры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D2E8790" w14:textId="0277D7AC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372,70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361C5" w14:textId="69E3D790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9AC731" w14:textId="3B34B0A4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BD869C3" w14:textId="7F3380D8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85E11D7" w14:textId="41EF9C8A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BDF4132" w14:textId="00E6BD2E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7B5" w14:textId="070ADA00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B9A" w14:textId="5D6EB7DE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371DEC69" w14:textId="76A5515C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034D57" w14:textId="0AA30FBD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372,7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BACA3D" w14:textId="6396CFC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АСП Нялинское</w:t>
            </w:r>
          </w:p>
        </w:tc>
      </w:tr>
      <w:tr w:rsidR="00B7482F" w:rsidRPr="00320E72" w14:paraId="241D1FB0" w14:textId="77777777" w:rsidTr="005A2C0E">
        <w:tc>
          <w:tcPr>
            <w:tcW w:w="562" w:type="dxa"/>
            <w:vMerge/>
          </w:tcPr>
          <w:p w14:paraId="5BC6D116" w14:textId="596DD429" w:rsidR="00B7482F" w:rsidRPr="00B7482F" w:rsidRDefault="00B7482F" w:rsidP="002739A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14:paraId="75502D21" w14:textId="4A8F6BFB" w:rsidR="00B7482F" w:rsidRPr="00B7482F" w:rsidRDefault="00B7482F" w:rsidP="004F12BD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E039A9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10C6CF" w14:textId="2B39CDDA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Бюджет ХМ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6A7D8CE" w14:textId="0A56B881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46,82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351600" w14:textId="04A69AF6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99DC8F" w14:textId="06938EE9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CAF3CA0" w14:textId="65DE3551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9B5CEDE" w14:textId="18B058DE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ECE0784" w14:textId="404DFA77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03C" w14:textId="0A8E7B74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C3F" w14:textId="1722CAEA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BF33D8B" w14:textId="370AE679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8CE37A" w14:textId="3838927D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FF7AF7" w14:textId="7ACF245B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АСП Нялинское</w:t>
            </w:r>
          </w:p>
        </w:tc>
      </w:tr>
      <w:tr w:rsidR="00B7482F" w:rsidRPr="00320E72" w14:paraId="49DED7FF" w14:textId="77777777" w:rsidTr="005A2C0E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9AA5DC0" w14:textId="3A0290D1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7DB7F72" w14:textId="06F16444" w:rsidR="00B7482F" w:rsidRPr="00B7482F" w:rsidRDefault="00B7482F" w:rsidP="00DA0B70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B4F315" w14:textId="07676516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DE4F15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 xml:space="preserve">бюджет </w:t>
            </w:r>
          </w:p>
          <w:p w14:paraId="6D8CCC64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сельского</w:t>
            </w:r>
          </w:p>
          <w:p w14:paraId="4D8A0A98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поселения</w:t>
            </w:r>
          </w:p>
          <w:p w14:paraId="43C54335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1B027DE" w14:textId="202CF1C6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76</w:t>
            </w:r>
            <w:r>
              <w:rPr>
                <w:sz w:val="20"/>
              </w:rPr>
              <w:t>4</w:t>
            </w:r>
            <w:r w:rsidRPr="00B7482F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61A6E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99,0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60E34D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664,8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FCDCB0" w14:textId="77777777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FAB0C00" w14:textId="77777777" w:rsidR="00B7482F" w:rsidRPr="00B7482F" w:rsidRDefault="00B7482F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FF84175" w14:textId="77777777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6E2" w14:textId="77777777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A7A" w14:textId="77777777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00CA402" w14:textId="77777777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FCCAD3" w14:textId="6768273C" w:rsidR="00B7482F" w:rsidRPr="00B7482F" w:rsidRDefault="00B7482F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FDE248" w14:textId="77777777" w:rsidR="00B7482F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 xml:space="preserve">АСП Нялинское </w:t>
            </w:r>
          </w:p>
        </w:tc>
      </w:tr>
      <w:tr w:rsidR="00B7482F" w:rsidRPr="00320E72" w14:paraId="2E1F9E7D" w14:textId="77777777" w:rsidTr="005A2C0E">
        <w:trPr>
          <w:trHeight w:val="4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496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4E3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3B9" w14:textId="77777777" w:rsidR="00DA0B70" w:rsidRPr="00B7482F" w:rsidRDefault="00DA0B70" w:rsidP="00DA0B7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267" w14:textId="35924346" w:rsidR="00DA0B70" w:rsidRPr="00B7482F" w:rsidRDefault="00B7482F" w:rsidP="00DA0B7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1183,79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D38" w14:textId="77777777" w:rsidR="00DA0B70" w:rsidRPr="00B7482F" w:rsidRDefault="00DA0B70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B73" w14:textId="77777777" w:rsidR="00DA0B70" w:rsidRPr="00B7482F" w:rsidRDefault="00DA0B70" w:rsidP="00DA0B70">
            <w:pPr>
              <w:pStyle w:val="a3"/>
              <w:jc w:val="center"/>
              <w:rPr>
                <w:sz w:val="20"/>
              </w:rPr>
            </w:pPr>
            <w:r w:rsidRPr="00B7482F">
              <w:rPr>
                <w:sz w:val="20"/>
              </w:rPr>
              <w:t>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927" w14:textId="77777777" w:rsidR="00DA0B70" w:rsidRPr="00B7482F" w:rsidRDefault="00DA0B70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6DB" w14:textId="77777777" w:rsidR="00DA0B70" w:rsidRPr="00B7482F" w:rsidRDefault="00DA0B70" w:rsidP="00DA0B70">
            <w:pPr>
              <w:pStyle w:val="a3"/>
              <w:rPr>
                <w:sz w:val="20"/>
              </w:rPr>
            </w:pPr>
            <w:r w:rsidRPr="00B7482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9A9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3AA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E3B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697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  <w:r w:rsidRPr="00B748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41E" w14:textId="75AF0850" w:rsidR="00DA0B70" w:rsidRPr="00B7482F" w:rsidRDefault="005A2C0E" w:rsidP="00DA0B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714" w14:textId="77777777" w:rsidR="00DA0B70" w:rsidRPr="00B7482F" w:rsidRDefault="00DA0B70" w:rsidP="00DA0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0FDB2F" w14:textId="77777777"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584F47" w14:textId="77777777"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14:paraId="03E608ED" w14:textId="77777777"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6174" w14:textId="77777777" w:rsidR="00431B50" w:rsidRDefault="00431B50" w:rsidP="00B7030D">
      <w:r>
        <w:separator/>
      </w:r>
    </w:p>
  </w:endnote>
  <w:endnote w:type="continuationSeparator" w:id="0">
    <w:p w14:paraId="6FD9D83D" w14:textId="77777777" w:rsidR="00431B50" w:rsidRDefault="00431B5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9633" w14:textId="77777777" w:rsidR="00431B50" w:rsidRDefault="00431B50" w:rsidP="00B7030D">
      <w:r>
        <w:separator/>
      </w:r>
    </w:p>
  </w:footnote>
  <w:footnote w:type="continuationSeparator" w:id="0">
    <w:p w14:paraId="66EC01BB" w14:textId="77777777" w:rsidR="00431B50" w:rsidRDefault="00431B5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75A0" w14:textId="77777777" w:rsidR="00C310AB" w:rsidRPr="00C310AB" w:rsidRDefault="00C310AB">
    <w:pPr>
      <w:pStyle w:val="a8"/>
      <w:jc w:val="center"/>
      <w:rPr>
        <w:rFonts w:ascii="Times New Roman" w:hAnsi="Times New Roman"/>
        <w:sz w:val="20"/>
        <w:szCs w:val="20"/>
      </w:rPr>
    </w:pPr>
  </w:p>
  <w:p w14:paraId="72423E55" w14:textId="77777777"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B2D4" w14:textId="77777777"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2E4B">
      <w:rPr>
        <w:noProof/>
      </w:rPr>
      <w:t>11</w:t>
    </w:r>
    <w:r>
      <w:fldChar w:fldCharType="end"/>
    </w:r>
  </w:p>
  <w:p w14:paraId="1B683F44" w14:textId="77777777" w:rsidR="000B3366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 w15:restartNumberingAfterBreak="0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1283205">
    <w:abstractNumId w:val="5"/>
  </w:num>
  <w:num w:numId="2" w16cid:durableId="975338678">
    <w:abstractNumId w:val="12"/>
  </w:num>
  <w:num w:numId="3" w16cid:durableId="2043938659">
    <w:abstractNumId w:val="7"/>
  </w:num>
  <w:num w:numId="4" w16cid:durableId="1880511376">
    <w:abstractNumId w:val="3"/>
  </w:num>
  <w:num w:numId="5" w16cid:durableId="1965844996">
    <w:abstractNumId w:val="4"/>
  </w:num>
  <w:num w:numId="6" w16cid:durableId="1846092790">
    <w:abstractNumId w:val="10"/>
  </w:num>
  <w:num w:numId="7" w16cid:durableId="1980456563">
    <w:abstractNumId w:val="15"/>
  </w:num>
  <w:num w:numId="8" w16cid:durableId="1054546813">
    <w:abstractNumId w:val="13"/>
  </w:num>
  <w:num w:numId="9" w16cid:durableId="327288655">
    <w:abstractNumId w:val="9"/>
  </w:num>
  <w:num w:numId="10" w16cid:durableId="451873286">
    <w:abstractNumId w:val="14"/>
  </w:num>
  <w:num w:numId="11" w16cid:durableId="1720934995">
    <w:abstractNumId w:val="1"/>
  </w:num>
  <w:num w:numId="12" w16cid:durableId="156308059">
    <w:abstractNumId w:val="11"/>
  </w:num>
  <w:num w:numId="13" w16cid:durableId="1633242756">
    <w:abstractNumId w:val="0"/>
  </w:num>
  <w:num w:numId="14" w16cid:durableId="156044580">
    <w:abstractNumId w:val="8"/>
  </w:num>
  <w:num w:numId="15" w16cid:durableId="1698967264">
    <w:abstractNumId w:val="6"/>
  </w:num>
  <w:num w:numId="16" w16cid:durableId="634213277">
    <w:abstractNumId w:val="2"/>
  </w:num>
  <w:num w:numId="17" w16cid:durableId="1646623018">
    <w:abstractNumId w:val="17"/>
  </w:num>
  <w:num w:numId="18" w16cid:durableId="2040473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0763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2D6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B37"/>
    <w:rsid w:val="00337F8A"/>
    <w:rsid w:val="00343922"/>
    <w:rsid w:val="0034399B"/>
    <w:rsid w:val="00346B43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0D2"/>
    <w:rsid w:val="00392A96"/>
    <w:rsid w:val="00393967"/>
    <w:rsid w:val="00395345"/>
    <w:rsid w:val="00395468"/>
    <w:rsid w:val="003954F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1B50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019B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2DDF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62B1D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A2C0E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C7B8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17BC"/>
    <w:rsid w:val="00703C67"/>
    <w:rsid w:val="0071123D"/>
    <w:rsid w:val="007125C7"/>
    <w:rsid w:val="0071269D"/>
    <w:rsid w:val="00712BFE"/>
    <w:rsid w:val="00716429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36A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4874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17B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67F77"/>
    <w:rsid w:val="00972F4C"/>
    <w:rsid w:val="0097531E"/>
    <w:rsid w:val="009812AD"/>
    <w:rsid w:val="00981AC3"/>
    <w:rsid w:val="00982B29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2E4B"/>
    <w:rsid w:val="00AD3C51"/>
    <w:rsid w:val="00AD515D"/>
    <w:rsid w:val="00AD7349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482F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959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10AB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315B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0B70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1476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3743"/>
  <w15:docId w15:val="{A0C9C610-3C69-418B-8596-4C0BBEF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53CD-037A-4738-AA11-C223D6AB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УИК</cp:lastModifiedBy>
  <cp:revision>8</cp:revision>
  <cp:lastPrinted>2022-11-15T05:28:00Z</cp:lastPrinted>
  <dcterms:created xsi:type="dcterms:W3CDTF">2022-11-14T11:59:00Z</dcterms:created>
  <dcterms:modified xsi:type="dcterms:W3CDTF">2022-11-15T07:46:00Z</dcterms:modified>
</cp:coreProperties>
</file>